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B" w:rsidRDefault="003817DB" w:rsidP="003C3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B7C8B">
        <w:rPr>
          <w:noProof/>
          <w:sz w:val="28"/>
          <w:szCs w:val="28"/>
        </w:rPr>
        <w:drawing>
          <wp:inline distT="0" distB="0" distL="0" distR="0">
            <wp:extent cx="6360325" cy="8940800"/>
            <wp:effectExtent l="19050" t="0" r="2375" b="0"/>
            <wp:docPr id="2" name="Рисунок 1" descr="H:\работа\на_сайт\оГимн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\на_сайт\оГимн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25" cy="89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5327"/>
        <w:gridCol w:w="4243"/>
      </w:tblGrid>
      <w:tr w:rsidR="00560ED6" w:rsidTr="00560ED6">
        <w:tc>
          <w:tcPr>
            <w:tcW w:w="5327" w:type="dxa"/>
            <w:hideMark/>
          </w:tcPr>
          <w:p w:rsidR="00560ED6" w:rsidRDefault="00560E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243" w:type="dxa"/>
            <w:hideMark/>
          </w:tcPr>
          <w:p w:rsidR="00560ED6" w:rsidRDefault="00560E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560ED6" w:rsidTr="00560ED6">
        <w:tc>
          <w:tcPr>
            <w:tcW w:w="5327" w:type="dxa"/>
            <w:hideMark/>
          </w:tcPr>
          <w:p w:rsidR="00560ED6" w:rsidRDefault="00560E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243" w:type="dxa"/>
            <w:hideMark/>
          </w:tcPr>
          <w:p w:rsidR="00560ED6" w:rsidRDefault="00560E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560ED6" w:rsidTr="00560ED6">
        <w:tc>
          <w:tcPr>
            <w:tcW w:w="5327" w:type="dxa"/>
            <w:hideMark/>
          </w:tcPr>
          <w:p w:rsidR="00560ED6" w:rsidRDefault="00560E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243" w:type="dxa"/>
            <w:hideMark/>
          </w:tcPr>
          <w:p w:rsidR="00560ED6" w:rsidRDefault="00560E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560ED6" w:rsidTr="00560ED6">
        <w:tc>
          <w:tcPr>
            <w:tcW w:w="5327" w:type="dxa"/>
            <w:hideMark/>
          </w:tcPr>
          <w:p w:rsidR="00560ED6" w:rsidRDefault="00560E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243" w:type="dxa"/>
            <w:hideMark/>
          </w:tcPr>
          <w:p w:rsidR="00560ED6" w:rsidRDefault="00560E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560ED6" w:rsidTr="00560ED6">
        <w:tc>
          <w:tcPr>
            <w:tcW w:w="5327" w:type="dxa"/>
            <w:hideMark/>
          </w:tcPr>
          <w:p w:rsidR="00560ED6" w:rsidRDefault="00560ED6" w:rsidP="00000A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243" w:type="dxa"/>
            <w:hideMark/>
          </w:tcPr>
          <w:p w:rsidR="00560ED6" w:rsidRDefault="00560E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560ED6" w:rsidTr="00560ED6">
        <w:tc>
          <w:tcPr>
            <w:tcW w:w="5327" w:type="dxa"/>
          </w:tcPr>
          <w:p w:rsidR="00560ED6" w:rsidRDefault="00560E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243" w:type="dxa"/>
            <w:hideMark/>
          </w:tcPr>
          <w:p w:rsidR="00560ED6" w:rsidRDefault="00560E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</w:tbl>
    <w:p w:rsidR="003C3DD4" w:rsidRPr="00A3249E" w:rsidRDefault="003C3DD4" w:rsidP="003C3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</w:p>
    <w:p w:rsidR="003C3DD4" w:rsidRDefault="003C3DD4" w:rsidP="003C3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3C3DD4" w:rsidRPr="00E35EBA" w:rsidRDefault="003C3DD4" w:rsidP="003C3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249E">
        <w:rPr>
          <w:b/>
          <w:bCs/>
          <w:color w:val="000000"/>
        </w:rPr>
        <w:t>2. Порядок приема и выпуска учащихся</w:t>
      </w:r>
    </w:p>
    <w:p w:rsidR="00474EBC" w:rsidRPr="00474EBC" w:rsidRDefault="00474EBC" w:rsidP="00474EBC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2.1.</w:t>
      </w:r>
      <w:r w:rsidRPr="00474EBC">
        <w:rPr>
          <w:rFonts w:ascii="Times New Roman" w:hAnsi="Times New Roman" w:cs="Times New Roman"/>
          <w:bCs/>
          <w:color w:val="000000"/>
          <w:sz w:val="24"/>
          <w:szCs w:val="24"/>
        </w:rPr>
        <w:t>Порядок приема и выпуска учащихся</w:t>
      </w:r>
      <w:r w:rsidRPr="00474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регламентируется </w:t>
      </w:r>
      <w:r w:rsidRPr="00474EBC">
        <w:rPr>
          <w:rFonts w:ascii="Times New Roman" w:hAnsi="Times New Roman" w:cs="Times New Roman"/>
          <w:bCs/>
          <w:sz w:val="24"/>
          <w:szCs w:val="24"/>
        </w:rPr>
        <w:t>П</w:t>
      </w:r>
      <w:r w:rsidR="002913B6">
        <w:rPr>
          <w:rFonts w:ascii="Times New Roman" w:hAnsi="Times New Roman" w:cs="Times New Roman"/>
          <w:bCs/>
          <w:sz w:val="24"/>
          <w:szCs w:val="24"/>
        </w:rPr>
        <w:t>орядком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EBC">
        <w:rPr>
          <w:rFonts w:ascii="Times New Roman" w:hAnsi="Times New Roman" w:cs="Times New Roman"/>
          <w:bCs/>
          <w:sz w:val="24"/>
          <w:szCs w:val="24"/>
        </w:rPr>
        <w:t xml:space="preserve">организации индивидуального отбора при приёме либо переводе в </w:t>
      </w:r>
      <w:r w:rsidRPr="00474EBC">
        <w:rPr>
          <w:rFonts w:ascii="Times New Roman" w:hAnsi="Times New Roman" w:cs="Times New Roman"/>
          <w:sz w:val="24"/>
          <w:szCs w:val="24"/>
        </w:rPr>
        <w:t>МБОУ «Школа  № 65» для получения основного общего и среднего общего образования с углубленным изучением отдельных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BC">
        <w:rPr>
          <w:rFonts w:ascii="Times New Roman" w:hAnsi="Times New Roman" w:cs="Times New Roman"/>
          <w:sz w:val="24"/>
          <w:szCs w:val="24"/>
        </w:rPr>
        <w:t xml:space="preserve"> (</w:t>
      </w:r>
      <w:r w:rsidRPr="00474EBC">
        <w:rPr>
          <w:rFonts w:ascii="Times New Roman" w:hAnsi="Times New Roman" w:cs="Times New Roman"/>
          <w:bCs/>
          <w:sz w:val="24"/>
          <w:szCs w:val="24"/>
        </w:rPr>
        <w:t xml:space="preserve">в специализированные - гимназические </w:t>
      </w:r>
      <w:r w:rsidRPr="00474EBC">
        <w:rPr>
          <w:rFonts w:ascii="Times New Roman" w:hAnsi="Times New Roman" w:cs="Times New Roman"/>
          <w:sz w:val="24"/>
          <w:szCs w:val="24"/>
        </w:rPr>
        <w:t xml:space="preserve">или профильные классы) </w:t>
      </w:r>
    </w:p>
    <w:p w:rsidR="003C3DD4" w:rsidRPr="00474EBC" w:rsidRDefault="003C3DD4" w:rsidP="003C3DD4">
      <w:pPr>
        <w:shd w:val="clear" w:color="auto" w:fill="FFFFFF"/>
        <w:autoSpaceDE w:val="0"/>
        <w:autoSpaceDN w:val="0"/>
        <w:adjustRightInd w:val="0"/>
        <w:jc w:val="center"/>
        <w:rPr>
          <w:i/>
          <w:u w:val="single"/>
        </w:rPr>
      </w:pPr>
    </w:p>
    <w:p w:rsidR="003C3DD4" w:rsidRPr="00A3249E" w:rsidRDefault="003C3DD4" w:rsidP="003C3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249E">
        <w:rPr>
          <w:b/>
          <w:bCs/>
          <w:color w:val="000000"/>
        </w:rPr>
        <w:t>3. Содержание и организация учебно-воспитательного процесса</w:t>
      </w:r>
    </w:p>
    <w:p w:rsidR="003C3DD4" w:rsidRDefault="003C3DD4" w:rsidP="003C3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3C3DD4" w:rsidRDefault="003C3DD4" w:rsidP="005F4EC8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>3.1.Содержание образования в гимназических классах строится на основе программ основного и общего среднего образования повы</w:t>
      </w:r>
      <w:r>
        <w:rPr>
          <w:color w:val="000000"/>
        </w:rPr>
        <w:softHyphen/>
        <w:t xml:space="preserve">шенного уровня сложности при условии </w:t>
      </w:r>
      <w:proofErr w:type="spellStart"/>
      <w:r>
        <w:rPr>
          <w:color w:val="000000"/>
        </w:rPr>
        <w:t>гуманитаризации</w:t>
      </w:r>
      <w:proofErr w:type="spellEnd"/>
      <w:r>
        <w:rPr>
          <w:color w:val="000000"/>
        </w:rPr>
        <w:t>, которая обеспечива</w:t>
      </w:r>
      <w:r>
        <w:rPr>
          <w:color w:val="000000"/>
        </w:rPr>
        <w:softHyphen/>
        <w:t>ется</w:t>
      </w:r>
      <w:r w:rsidR="005F4EC8">
        <w:rPr>
          <w:color w:val="000000"/>
        </w:rPr>
        <w:t xml:space="preserve"> </w:t>
      </w:r>
      <w:r>
        <w:rPr>
          <w:color w:val="000000"/>
        </w:rPr>
        <w:t xml:space="preserve">расширением и углублением программ </w:t>
      </w:r>
      <w:r w:rsidR="005F4EC8">
        <w:rPr>
          <w:color w:val="000000"/>
        </w:rPr>
        <w:t>учебных</w:t>
      </w:r>
      <w:r>
        <w:rPr>
          <w:color w:val="000000"/>
        </w:rPr>
        <w:t xml:space="preserve"> предметов (рус</w:t>
      </w:r>
      <w:r>
        <w:rPr>
          <w:color w:val="000000"/>
        </w:rPr>
        <w:softHyphen/>
        <w:t>ский язык, литература, история, география и др.)</w:t>
      </w:r>
      <w:r w:rsidR="005F4EC8">
        <w:rPr>
          <w:color w:val="000000"/>
        </w:rPr>
        <w:t>.</w:t>
      </w:r>
    </w:p>
    <w:p w:rsidR="003C3DD4" w:rsidRDefault="003C3DD4" w:rsidP="00474EBC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>3.2. Вариативность учебного плана реализуется за счет индивидуально вы</w:t>
      </w:r>
      <w:r>
        <w:rPr>
          <w:color w:val="000000"/>
        </w:rPr>
        <w:softHyphen/>
        <w:t>бираемого школой набора предметов и курсов, обеспечивающих интеллекту</w:t>
      </w:r>
      <w:r>
        <w:rPr>
          <w:color w:val="000000"/>
        </w:rPr>
        <w:softHyphen/>
        <w:t>альное,  нравственное развитие личности.</w:t>
      </w:r>
    </w:p>
    <w:p w:rsidR="003C3DD4" w:rsidRDefault="003C3DD4" w:rsidP="00474EBC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>3.3.Процесс обучения строится с использованием гибких форм организа</w:t>
      </w:r>
      <w:r>
        <w:rPr>
          <w:color w:val="000000"/>
        </w:rPr>
        <w:softHyphen/>
        <w:t>ции учебно-воспитательного процесса, способствующего формированию навы</w:t>
      </w:r>
      <w:r>
        <w:rPr>
          <w:color w:val="000000"/>
        </w:rPr>
        <w:softHyphen/>
        <w:t>ков исследовательского труда.</w:t>
      </w:r>
    </w:p>
    <w:p w:rsidR="003C3DD4" w:rsidRDefault="003C3DD4" w:rsidP="00474EBC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>3.4.Личностная ориентация учащихся гимназических классов обеспечива</w:t>
      </w:r>
      <w:r>
        <w:rPr>
          <w:color w:val="000000"/>
        </w:rPr>
        <w:softHyphen/>
        <w:t>ется психологической службой школы.</w:t>
      </w:r>
    </w:p>
    <w:p w:rsidR="003C3DD4" w:rsidRDefault="003C3DD4" w:rsidP="00474EBC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>3.5.Количество учащихся в классе – не менее 20 человек. Классы делятся на две подгруппы при изучении информатики и вычислительной техники, технологии, иностран</w:t>
      </w:r>
      <w:r>
        <w:rPr>
          <w:color w:val="000000"/>
        </w:rPr>
        <w:softHyphen/>
        <w:t>ного языка</w:t>
      </w:r>
      <w:r w:rsidR="005F4EC8">
        <w:rPr>
          <w:color w:val="000000"/>
        </w:rPr>
        <w:t>.</w:t>
      </w:r>
      <w:r>
        <w:rPr>
          <w:color w:val="000000"/>
        </w:rPr>
        <w:t xml:space="preserve"> Деление класса на подгруппы при изуче</w:t>
      </w:r>
      <w:r>
        <w:rPr>
          <w:color w:val="000000"/>
        </w:rPr>
        <w:softHyphen/>
        <w:t>нии других предметов производится по решению Совета школы в пределах имеющихся ассигнований.</w:t>
      </w:r>
    </w:p>
    <w:p w:rsidR="003C3DD4" w:rsidRDefault="003C3DD4" w:rsidP="003C3DD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3C3DD4" w:rsidRPr="00A3249E" w:rsidRDefault="003C3DD4" w:rsidP="003C3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249E">
        <w:rPr>
          <w:b/>
          <w:bCs/>
          <w:color w:val="000000"/>
        </w:rPr>
        <w:t>4. Экономическое и правовое обеспечение деятельности</w:t>
      </w:r>
    </w:p>
    <w:p w:rsidR="003C3DD4" w:rsidRDefault="003C3DD4" w:rsidP="003C3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3C3DD4" w:rsidRDefault="003C3DD4" w:rsidP="00D621CF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 xml:space="preserve">4.1.Финансирование гимназических классов осуществляется в порядке, установленном </w:t>
      </w:r>
      <w:r w:rsidRPr="00F91387">
        <w:t xml:space="preserve">Федеральным законом от 29.12.2012 №273-ФЗ "Об образовании в Российской Федерации", </w:t>
      </w:r>
      <w:r>
        <w:rPr>
          <w:color w:val="000000"/>
        </w:rPr>
        <w:t xml:space="preserve"> Уставом школы.</w:t>
      </w:r>
    </w:p>
    <w:p w:rsidR="003C3DD4" w:rsidRDefault="003C3DD4" w:rsidP="00D621CF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>4.2.Основным источником финансирования являются бюджетные ассиг</w:t>
      </w:r>
      <w:r>
        <w:rPr>
          <w:color w:val="000000"/>
        </w:rPr>
        <w:softHyphen/>
        <w:t>нования, а также средства от дополнительной, образовательной деятельности по оказанию услуг населению и организациям по договорам, поступлений от государственных и общественных организаций и целевых взносов юридиче</w:t>
      </w:r>
      <w:r>
        <w:rPr>
          <w:color w:val="000000"/>
        </w:rPr>
        <w:softHyphen/>
        <w:t>ских и частных лиц.</w:t>
      </w:r>
    </w:p>
    <w:p w:rsidR="003C3DD4" w:rsidRDefault="003C3DD4" w:rsidP="00D621CF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>4.</w:t>
      </w:r>
      <w:r w:rsidR="00000A47">
        <w:rPr>
          <w:color w:val="000000"/>
        </w:rPr>
        <w:t>3</w:t>
      </w:r>
      <w:r>
        <w:rPr>
          <w:color w:val="000000"/>
        </w:rPr>
        <w:t>.</w:t>
      </w:r>
      <w:r w:rsidR="001C078B">
        <w:rPr>
          <w:color w:val="000000"/>
        </w:rPr>
        <w:t>Должностной оклад</w:t>
      </w:r>
      <w:r>
        <w:rPr>
          <w:color w:val="000000"/>
        </w:rPr>
        <w:t xml:space="preserve"> учителей, работающих в гимназических классах,  повыша</w:t>
      </w:r>
      <w:r w:rsidR="001C078B">
        <w:rPr>
          <w:color w:val="000000"/>
        </w:rPr>
        <w:t>е</w:t>
      </w:r>
      <w:r>
        <w:rPr>
          <w:color w:val="000000"/>
        </w:rPr>
        <w:t>тся на 15 процентов.</w:t>
      </w:r>
    </w:p>
    <w:p w:rsidR="001C078B" w:rsidRDefault="001C078B" w:rsidP="003C3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C3DD4" w:rsidRPr="00A3249E" w:rsidRDefault="003C3DD4" w:rsidP="003C3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249E">
        <w:rPr>
          <w:b/>
          <w:bCs/>
          <w:color w:val="000000"/>
        </w:rPr>
        <w:t>5. Ликвидация гимназических классов</w:t>
      </w:r>
    </w:p>
    <w:p w:rsidR="003C3DD4" w:rsidRDefault="003C3DD4" w:rsidP="003C3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3C3DD4" w:rsidRDefault="003C3DD4" w:rsidP="00D621CF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>5.1. Закрытие гимназических классов осуществляется приказом по управ</w:t>
      </w:r>
      <w:r>
        <w:rPr>
          <w:color w:val="000000"/>
        </w:rPr>
        <w:softHyphen/>
        <w:t>лению образования</w:t>
      </w:r>
      <w:r w:rsidRPr="00A3249E">
        <w:rPr>
          <w:color w:val="000000"/>
        </w:rPr>
        <w:t xml:space="preserve"> </w:t>
      </w:r>
      <w:r>
        <w:rPr>
          <w:color w:val="000000"/>
        </w:rPr>
        <w:t>и молодежной политики администрации г</w:t>
      </w:r>
      <w:r w:rsidR="0064447A">
        <w:rPr>
          <w:color w:val="000000"/>
        </w:rPr>
        <w:t>орода</w:t>
      </w:r>
      <w:r>
        <w:rPr>
          <w:color w:val="000000"/>
        </w:rPr>
        <w:t xml:space="preserve"> Рязани.</w:t>
      </w:r>
    </w:p>
    <w:p w:rsidR="003C3DD4" w:rsidRDefault="003C3DD4" w:rsidP="003C3DD4">
      <w:pPr>
        <w:jc w:val="both"/>
      </w:pPr>
      <w:r>
        <w:rPr>
          <w:color w:val="000000"/>
        </w:rPr>
        <w:t>.</w:t>
      </w:r>
    </w:p>
    <w:p w:rsidR="003C3DD4" w:rsidRDefault="003C3DD4" w:rsidP="003C3DD4"/>
    <w:p w:rsidR="003C3DD4" w:rsidRDefault="003C3DD4" w:rsidP="003C3DD4"/>
    <w:p w:rsidR="001542F7" w:rsidRDefault="001542F7"/>
    <w:sectPr w:rsidR="001542F7" w:rsidSect="00A1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6E1A"/>
    <w:multiLevelType w:val="multilevel"/>
    <w:tmpl w:val="68982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324E1D5F"/>
    <w:multiLevelType w:val="multilevel"/>
    <w:tmpl w:val="0032B6A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3DD4"/>
    <w:rsid w:val="00000A47"/>
    <w:rsid w:val="00053C8E"/>
    <w:rsid w:val="00060A6C"/>
    <w:rsid w:val="000721D2"/>
    <w:rsid w:val="000B7C8B"/>
    <w:rsid w:val="001542F7"/>
    <w:rsid w:val="001638AD"/>
    <w:rsid w:val="001C078B"/>
    <w:rsid w:val="00277412"/>
    <w:rsid w:val="002913B6"/>
    <w:rsid w:val="002C598C"/>
    <w:rsid w:val="003817DB"/>
    <w:rsid w:val="003C3DD4"/>
    <w:rsid w:val="00474EBC"/>
    <w:rsid w:val="00560ED6"/>
    <w:rsid w:val="005D4D49"/>
    <w:rsid w:val="005F4EC8"/>
    <w:rsid w:val="0060155F"/>
    <w:rsid w:val="0064447A"/>
    <w:rsid w:val="00732969"/>
    <w:rsid w:val="007D0A61"/>
    <w:rsid w:val="00854661"/>
    <w:rsid w:val="009E4799"/>
    <w:rsid w:val="00AE30A8"/>
    <w:rsid w:val="00BA0443"/>
    <w:rsid w:val="00BE2D79"/>
    <w:rsid w:val="00CB22D9"/>
    <w:rsid w:val="00CD28D6"/>
    <w:rsid w:val="00D43CBD"/>
    <w:rsid w:val="00D621CF"/>
    <w:rsid w:val="00EF0423"/>
    <w:rsid w:val="00F1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DD4"/>
    <w:pPr>
      <w:keepNext/>
      <w:shd w:val="clear" w:color="auto" w:fill="FFFFFF"/>
      <w:autoSpaceDE w:val="0"/>
      <w:autoSpaceDN w:val="0"/>
      <w:adjustRightInd w:val="0"/>
      <w:ind w:left="6240"/>
      <w:outlineLvl w:val="0"/>
    </w:pPr>
    <w:rPr>
      <w:b/>
      <w:bCs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DD4"/>
    <w:rPr>
      <w:rFonts w:ascii="Times New Roman" w:eastAsia="Times New Roman" w:hAnsi="Times New Roman" w:cs="Times New Roman"/>
      <w:b/>
      <w:bCs/>
      <w:color w:val="000000"/>
      <w:sz w:val="17"/>
      <w:szCs w:val="17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C3DD4"/>
    <w:pPr>
      <w:ind w:left="720"/>
      <w:contextualSpacing/>
    </w:pPr>
  </w:style>
  <w:style w:type="paragraph" w:customStyle="1" w:styleId="ConsPlusNormal">
    <w:name w:val="ConsPlusNormal"/>
    <w:rsid w:val="0047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474EB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F0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СОШ№65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Admin</cp:lastModifiedBy>
  <cp:revision>22</cp:revision>
  <cp:lastPrinted>2016-02-04T10:47:00Z</cp:lastPrinted>
  <dcterms:created xsi:type="dcterms:W3CDTF">2014-10-20T04:46:00Z</dcterms:created>
  <dcterms:modified xsi:type="dcterms:W3CDTF">2016-03-16T15:25:00Z</dcterms:modified>
</cp:coreProperties>
</file>